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2D0E" w14:textId="77777777" w:rsidR="00A8227F" w:rsidRDefault="00A8227F" w:rsidP="00A8227F">
      <w:pPr>
        <w:pStyle w:val="Heading1"/>
      </w:pPr>
      <w:r>
        <w:rPr>
          <w:color w:val="661E2C"/>
        </w:rPr>
        <w:t>EQUIPPED</w:t>
      </w:r>
      <w:r>
        <w:rPr>
          <w:color w:val="661E2C"/>
          <w:spacing w:val="18"/>
        </w:rPr>
        <w:t xml:space="preserve"> </w:t>
      </w:r>
      <w:r>
        <w:rPr>
          <w:color w:val="661E2C"/>
        </w:rPr>
        <w:t>TO</w:t>
      </w:r>
      <w:r>
        <w:rPr>
          <w:color w:val="661E2C"/>
          <w:spacing w:val="19"/>
        </w:rPr>
        <w:t xml:space="preserve"> </w:t>
      </w:r>
      <w:r>
        <w:rPr>
          <w:color w:val="661E2C"/>
        </w:rPr>
        <w:t>ENCOURAGE</w:t>
      </w:r>
      <w:r>
        <w:rPr>
          <w:color w:val="661E2C"/>
          <w:spacing w:val="19"/>
        </w:rPr>
        <w:t xml:space="preserve"> </w:t>
      </w:r>
      <w:r>
        <w:rPr>
          <w:color w:val="661E2C"/>
        </w:rPr>
        <w:t>AND</w:t>
      </w:r>
      <w:r>
        <w:rPr>
          <w:color w:val="661E2C"/>
          <w:spacing w:val="19"/>
        </w:rPr>
        <w:t xml:space="preserve"> </w:t>
      </w:r>
      <w:r>
        <w:rPr>
          <w:color w:val="661E2C"/>
          <w:spacing w:val="-2"/>
        </w:rPr>
        <w:t>SUPPORT</w:t>
      </w:r>
    </w:p>
    <w:p w14:paraId="5FB51A78" w14:textId="77777777" w:rsidR="00A8227F" w:rsidRDefault="00A8227F" w:rsidP="00A8227F">
      <w:pPr>
        <w:pStyle w:val="Heading3"/>
      </w:pPr>
      <w:r>
        <w:rPr>
          <w:color w:val="661E2C"/>
          <w:w w:val="95"/>
        </w:rPr>
        <w:t>Rhoda</w:t>
      </w:r>
      <w:r>
        <w:rPr>
          <w:color w:val="661E2C"/>
          <w:spacing w:val="13"/>
        </w:rPr>
        <w:t xml:space="preserve"> </w:t>
      </w:r>
      <w:proofErr w:type="spellStart"/>
      <w:r>
        <w:rPr>
          <w:color w:val="661E2C"/>
          <w:spacing w:val="-2"/>
        </w:rPr>
        <w:t>Wolle</w:t>
      </w:r>
      <w:proofErr w:type="spellEnd"/>
    </w:p>
    <w:p w14:paraId="41C56A20" w14:textId="77777777" w:rsidR="00A8227F" w:rsidRDefault="00A8227F" w:rsidP="00A8227F">
      <w:pPr>
        <w:pStyle w:val="BodyText"/>
        <w:spacing w:before="184" w:line="249" w:lineRule="auto"/>
        <w:ind w:left="100" w:right="1774"/>
      </w:pPr>
      <w:r>
        <w:rPr>
          <w:color w:val="231F20"/>
        </w:rPr>
        <w:t>People are hurting and struggling all around us. Join us for a discussion on how as followers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 Jesus, we are uniquely equipped to encourage and support. You will leave this session with</w:t>
      </w:r>
    </w:p>
    <w:p w14:paraId="4D85231E" w14:textId="77777777" w:rsidR="00A8227F" w:rsidRDefault="00A8227F" w:rsidP="00A8227F">
      <w:pPr>
        <w:pStyle w:val="BodyText"/>
        <w:spacing w:before="2" w:line="249" w:lineRule="auto"/>
        <w:ind w:left="100" w:right="1447"/>
      </w:pPr>
      <w:r>
        <w:rPr>
          <w:color w:val="231F20"/>
        </w:rPr>
        <w:t>practical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empathy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compassion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 in doing so, bring glory to God!</w:t>
      </w:r>
    </w:p>
    <w:p w14:paraId="07A11968" w14:textId="77777777" w:rsidR="00A8227F" w:rsidRDefault="00A8227F" w:rsidP="00A8227F">
      <w:pPr>
        <w:pStyle w:val="Heading5"/>
        <w:spacing w:before="182"/>
      </w:pPr>
      <w:r>
        <w:rPr>
          <w:color w:val="231F20"/>
          <w:w w:val="95"/>
        </w:rPr>
        <w:t>Foundational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Scripture:</w:t>
      </w:r>
    </w:p>
    <w:p w14:paraId="4A5866A6" w14:textId="77777777" w:rsidR="00A8227F" w:rsidRDefault="00A8227F" w:rsidP="00A8227F">
      <w:pPr>
        <w:pStyle w:val="BodyText"/>
        <w:spacing w:before="104" w:line="237" w:lineRule="auto"/>
        <w:ind w:left="100" w:right="1159"/>
        <w:rPr>
          <w:rFonts w:ascii="Tahoma" w:hAnsi="Tahoma"/>
        </w:rPr>
      </w:pPr>
      <w:r>
        <w:rPr>
          <w:color w:val="231F20"/>
        </w:rPr>
        <w:t>“Do not let any unwholesome talk come out of your mouths, but only what is helpful for building</w:t>
      </w:r>
      <w:r>
        <w:rPr>
          <w:color w:val="231F20"/>
          <w:spacing w:val="40"/>
        </w:rPr>
        <w:t xml:space="preserve"> </w:t>
      </w:r>
      <w:r>
        <w:rPr>
          <w:rFonts w:ascii="Tahoma" w:hAnsi="Tahoma"/>
          <w:color w:val="231F20"/>
        </w:rPr>
        <w:t>others up according to their needs, that it may benefit those who listen.” Ephesians 4:29</w:t>
      </w:r>
    </w:p>
    <w:p w14:paraId="3C66CD2A" w14:textId="77777777" w:rsidR="00A8227F" w:rsidRDefault="00A8227F" w:rsidP="00A8227F">
      <w:pPr>
        <w:pStyle w:val="Heading5"/>
        <w:spacing w:before="194"/>
        <w:ind w:left="0" w:right="7420"/>
        <w:jc w:val="right"/>
      </w:pPr>
      <w:r>
        <w:rPr>
          <w:color w:val="231F20"/>
        </w:rPr>
        <w:t>Key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discussion:</w:t>
      </w:r>
    </w:p>
    <w:p w14:paraId="4ED99C73" w14:textId="77777777" w:rsidR="00A8227F" w:rsidRDefault="00A8227F" w:rsidP="00A8227F">
      <w:pPr>
        <w:pStyle w:val="ListParagraph"/>
        <w:numPr>
          <w:ilvl w:val="0"/>
          <w:numId w:val="1"/>
        </w:numPr>
        <w:tabs>
          <w:tab w:val="left" w:pos="270"/>
        </w:tabs>
        <w:spacing w:before="102"/>
        <w:ind w:left="270" w:right="7404"/>
        <w:jc w:val="right"/>
        <w:rPr>
          <w:sz w:val="24"/>
        </w:rPr>
      </w:pPr>
      <w:r>
        <w:rPr>
          <w:color w:val="231F20"/>
          <w:sz w:val="24"/>
        </w:rPr>
        <w:t>Why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exist?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purpose?</w:t>
      </w:r>
    </w:p>
    <w:p w14:paraId="0D53B99A" w14:textId="77777777" w:rsidR="00A8227F" w:rsidRDefault="00A8227F" w:rsidP="00A8227F">
      <w:pPr>
        <w:pStyle w:val="BodyText"/>
        <w:rPr>
          <w:sz w:val="32"/>
        </w:rPr>
      </w:pPr>
    </w:p>
    <w:p w14:paraId="600409E8" w14:textId="77777777" w:rsidR="00A8227F" w:rsidRDefault="00A8227F" w:rsidP="00A8227F">
      <w:pPr>
        <w:pStyle w:val="BodyText"/>
        <w:rPr>
          <w:sz w:val="46"/>
        </w:rPr>
      </w:pPr>
    </w:p>
    <w:p w14:paraId="15FCF5A1" w14:textId="77777777" w:rsidR="00A8227F" w:rsidRDefault="00A8227F" w:rsidP="00A8227F">
      <w:pPr>
        <w:pStyle w:val="ListParagraph"/>
        <w:numPr>
          <w:ilvl w:val="0"/>
          <w:numId w:val="1"/>
        </w:numPr>
        <w:tabs>
          <w:tab w:val="left" w:pos="550"/>
        </w:tabs>
        <w:rPr>
          <w:rFonts w:ascii="Tahoma" w:hAnsi="Tahoma"/>
          <w:sz w:val="24"/>
        </w:rPr>
      </w:pPr>
      <w:proofErr w:type="spellStart"/>
      <w:r>
        <w:rPr>
          <w:rFonts w:ascii="Tahoma" w:hAnsi="Tahoma"/>
          <w:color w:val="231F20"/>
          <w:sz w:val="24"/>
        </w:rPr>
        <w:t>Poiema</w:t>
      </w:r>
      <w:proofErr w:type="spellEnd"/>
      <w:r>
        <w:rPr>
          <w:rFonts w:ascii="Tahoma" w:hAnsi="Tahoma"/>
          <w:color w:val="231F20"/>
          <w:spacing w:val="2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–</w:t>
      </w:r>
      <w:r>
        <w:rPr>
          <w:rFonts w:ascii="Tahoma" w:hAnsi="Tahoma"/>
          <w:color w:val="231F20"/>
          <w:spacing w:val="3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Does</w:t>
      </w:r>
      <w:r>
        <w:rPr>
          <w:rFonts w:ascii="Tahoma" w:hAnsi="Tahoma"/>
          <w:color w:val="231F20"/>
          <w:spacing w:val="2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God</w:t>
      </w:r>
      <w:r>
        <w:rPr>
          <w:rFonts w:ascii="Tahoma" w:hAnsi="Tahoma"/>
          <w:color w:val="231F20"/>
          <w:spacing w:val="3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have</w:t>
      </w:r>
      <w:r>
        <w:rPr>
          <w:rFonts w:ascii="Tahoma" w:hAnsi="Tahoma"/>
          <w:color w:val="231F20"/>
          <w:spacing w:val="3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a</w:t>
      </w:r>
      <w:r>
        <w:rPr>
          <w:rFonts w:ascii="Tahoma" w:hAnsi="Tahoma"/>
          <w:color w:val="231F20"/>
          <w:spacing w:val="2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specific</w:t>
      </w:r>
      <w:r>
        <w:rPr>
          <w:rFonts w:ascii="Tahoma" w:hAnsi="Tahoma"/>
          <w:color w:val="231F20"/>
          <w:spacing w:val="3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plan</w:t>
      </w:r>
      <w:r>
        <w:rPr>
          <w:rFonts w:ascii="Tahoma" w:hAnsi="Tahoma"/>
          <w:color w:val="231F20"/>
          <w:spacing w:val="3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for</w:t>
      </w:r>
      <w:r>
        <w:rPr>
          <w:rFonts w:ascii="Tahoma" w:hAnsi="Tahoma"/>
          <w:color w:val="231F20"/>
          <w:spacing w:val="2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my</w:t>
      </w:r>
      <w:r>
        <w:rPr>
          <w:rFonts w:ascii="Tahoma" w:hAnsi="Tahoma"/>
          <w:color w:val="231F20"/>
          <w:spacing w:val="3"/>
          <w:sz w:val="24"/>
        </w:rPr>
        <w:t xml:space="preserve"> </w:t>
      </w:r>
      <w:r>
        <w:rPr>
          <w:rFonts w:ascii="Tahoma" w:hAnsi="Tahoma"/>
          <w:color w:val="231F20"/>
          <w:spacing w:val="-2"/>
          <w:sz w:val="24"/>
        </w:rPr>
        <w:t>life?</w:t>
      </w:r>
    </w:p>
    <w:p w14:paraId="2467EDFE" w14:textId="77777777" w:rsidR="00A8227F" w:rsidRDefault="00A8227F" w:rsidP="00A8227F">
      <w:pPr>
        <w:pStyle w:val="BodyText"/>
        <w:rPr>
          <w:rFonts w:ascii="Tahoma"/>
          <w:sz w:val="32"/>
        </w:rPr>
      </w:pPr>
    </w:p>
    <w:p w14:paraId="4221EE35" w14:textId="77777777" w:rsidR="00A8227F" w:rsidRDefault="00A8227F" w:rsidP="00A8227F">
      <w:pPr>
        <w:pStyle w:val="BodyText"/>
        <w:spacing w:before="6"/>
        <w:rPr>
          <w:rFonts w:ascii="Tahoma"/>
          <w:sz w:val="43"/>
        </w:rPr>
      </w:pPr>
    </w:p>
    <w:p w14:paraId="2ABC454A" w14:textId="77777777" w:rsidR="00A8227F" w:rsidRDefault="00A8227F" w:rsidP="00A8227F">
      <w:pPr>
        <w:pStyle w:val="ListParagraph"/>
        <w:numPr>
          <w:ilvl w:val="0"/>
          <w:numId w:val="1"/>
        </w:numPr>
        <w:tabs>
          <w:tab w:val="left" w:pos="550"/>
        </w:tabs>
        <w:spacing w:before="1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vocation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impact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-2"/>
          <w:sz w:val="24"/>
        </w:rPr>
        <w:t>suffering?</w:t>
      </w:r>
    </w:p>
    <w:p w14:paraId="13BB0027" w14:textId="77777777" w:rsidR="00A8227F" w:rsidRDefault="00A8227F" w:rsidP="00A8227F">
      <w:pPr>
        <w:pStyle w:val="BodyText"/>
        <w:rPr>
          <w:sz w:val="32"/>
        </w:rPr>
      </w:pPr>
    </w:p>
    <w:p w14:paraId="08018A99" w14:textId="77777777" w:rsidR="00A8227F" w:rsidRDefault="00A8227F" w:rsidP="00A8227F">
      <w:pPr>
        <w:pStyle w:val="BodyText"/>
        <w:spacing w:before="3"/>
        <w:rPr>
          <w:sz w:val="47"/>
        </w:rPr>
      </w:pPr>
    </w:p>
    <w:p w14:paraId="3E2ECC6D" w14:textId="77777777" w:rsidR="00A8227F" w:rsidRDefault="00A8227F" w:rsidP="00A8227F">
      <w:pPr>
        <w:pStyle w:val="ListParagraph"/>
        <w:numPr>
          <w:ilvl w:val="0"/>
          <w:numId w:val="1"/>
        </w:numPr>
        <w:tabs>
          <w:tab w:val="left" w:pos="550"/>
        </w:tabs>
        <w:rPr>
          <w:sz w:val="24"/>
        </w:rPr>
      </w:pPr>
      <w:r>
        <w:rPr>
          <w:color w:val="231F20"/>
          <w:sz w:val="24"/>
        </w:rPr>
        <w:t>Why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hurt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world?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purpose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-2"/>
          <w:sz w:val="24"/>
        </w:rPr>
        <w:t>pain?</w:t>
      </w:r>
    </w:p>
    <w:p w14:paraId="246537F5" w14:textId="77777777" w:rsidR="00A8227F" w:rsidRDefault="00A8227F" w:rsidP="00A8227F">
      <w:pPr>
        <w:pStyle w:val="BodyText"/>
        <w:rPr>
          <w:sz w:val="32"/>
        </w:rPr>
      </w:pPr>
    </w:p>
    <w:p w14:paraId="5A207AFC" w14:textId="77777777" w:rsidR="00A8227F" w:rsidRDefault="00A8227F" w:rsidP="00A8227F">
      <w:pPr>
        <w:pStyle w:val="BodyText"/>
        <w:spacing w:before="4"/>
        <w:rPr>
          <w:sz w:val="47"/>
        </w:rPr>
      </w:pPr>
    </w:p>
    <w:p w14:paraId="2B1AEC3E" w14:textId="77777777" w:rsidR="00A8227F" w:rsidRDefault="00A8227F" w:rsidP="00A8227F">
      <w:pPr>
        <w:pStyle w:val="ListParagraph"/>
        <w:numPr>
          <w:ilvl w:val="0"/>
          <w:numId w:val="1"/>
        </w:numPr>
        <w:tabs>
          <w:tab w:val="left" w:pos="550"/>
        </w:tabs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mean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pacing w:val="-2"/>
          <w:sz w:val="24"/>
        </w:rPr>
        <w:t>compassionate?</w:t>
      </w:r>
    </w:p>
    <w:p w14:paraId="42E5C012" w14:textId="77777777" w:rsidR="00A8227F" w:rsidRDefault="00A8227F" w:rsidP="00A8227F">
      <w:pPr>
        <w:pStyle w:val="BodyText"/>
        <w:rPr>
          <w:sz w:val="32"/>
        </w:rPr>
      </w:pPr>
    </w:p>
    <w:p w14:paraId="03063933" w14:textId="77777777" w:rsidR="00A8227F" w:rsidRDefault="00A8227F" w:rsidP="00A8227F">
      <w:pPr>
        <w:pStyle w:val="BodyText"/>
        <w:spacing w:before="3"/>
        <w:rPr>
          <w:sz w:val="47"/>
        </w:rPr>
      </w:pPr>
    </w:p>
    <w:p w14:paraId="20CD1805" w14:textId="77777777" w:rsidR="00A8227F" w:rsidRDefault="00A8227F" w:rsidP="00A8227F">
      <w:pPr>
        <w:pStyle w:val="ListParagraph"/>
        <w:numPr>
          <w:ilvl w:val="0"/>
          <w:numId w:val="1"/>
        </w:numPr>
        <w:tabs>
          <w:tab w:val="left" w:pos="550"/>
        </w:tabs>
        <w:rPr>
          <w:sz w:val="24"/>
        </w:rPr>
      </w:pPr>
      <w:r>
        <w:rPr>
          <w:color w:val="231F20"/>
          <w:sz w:val="24"/>
        </w:rPr>
        <w:t>Shalom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begin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restore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broken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pacing w:val="-2"/>
          <w:sz w:val="24"/>
        </w:rPr>
        <w:t>relationships?</w:t>
      </w:r>
    </w:p>
    <w:p w14:paraId="771F3E06" w14:textId="77777777" w:rsidR="00A8227F" w:rsidRDefault="00A8227F" w:rsidP="00A8227F">
      <w:pPr>
        <w:pStyle w:val="BodyText"/>
        <w:rPr>
          <w:sz w:val="32"/>
        </w:rPr>
      </w:pPr>
    </w:p>
    <w:p w14:paraId="049B6498" w14:textId="77777777" w:rsidR="00A8227F" w:rsidRDefault="00A8227F" w:rsidP="00A8227F">
      <w:pPr>
        <w:pStyle w:val="BodyText"/>
        <w:spacing w:before="4"/>
        <w:rPr>
          <w:sz w:val="47"/>
        </w:rPr>
      </w:pPr>
    </w:p>
    <w:p w14:paraId="0EB29781" w14:textId="74914C49" w:rsidR="00C03CBA" w:rsidRDefault="00A8227F" w:rsidP="00A8227F">
      <w:pPr>
        <w:ind w:left="100"/>
      </w:pPr>
      <w:r>
        <w:rPr>
          <w:b/>
          <w:color w:val="231F20"/>
          <w:sz w:val="24"/>
        </w:rPr>
        <w:t>Personal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Action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Plan:</w:t>
      </w:r>
      <w:r>
        <w:rPr>
          <w:b/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What 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God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calling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5"/>
          <w:sz w:val="24"/>
        </w:rPr>
        <w:t>it?</w:t>
      </w:r>
    </w:p>
    <w:sectPr w:rsidR="00C0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5361"/>
    <w:multiLevelType w:val="hybridMultilevel"/>
    <w:tmpl w:val="EE9A4B16"/>
    <w:lvl w:ilvl="0" w:tplc="ECE223C6">
      <w:start w:val="1"/>
      <w:numFmt w:val="decimal"/>
      <w:lvlText w:val="%1."/>
      <w:lvlJc w:val="left"/>
      <w:pPr>
        <w:ind w:left="550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7FAE3E8">
      <w:numFmt w:val="bullet"/>
      <w:lvlText w:val="•"/>
      <w:lvlJc w:val="left"/>
      <w:pPr>
        <w:ind w:left="1694" w:hanging="270"/>
      </w:pPr>
      <w:rPr>
        <w:rFonts w:hint="default"/>
        <w:lang w:val="en-US" w:eastAsia="en-US" w:bidi="ar-SA"/>
      </w:rPr>
    </w:lvl>
    <w:lvl w:ilvl="2" w:tplc="F564926E">
      <w:numFmt w:val="bullet"/>
      <w:lvlText w:val="•"/>
      <w:lvlJc w:val="left"/>
      <w:pPr>
        <w:ind w:left="2828" w:hanging="270"/>
      </w:pPr>
      <w:rPr>
        <w:rFonts w:hint="default"/>
        <w:lang w:val="en-US" w:eastAsia="en-US" w:bidi="ar-SA"/>
      </w:rPr>
    </w:lvl>
    <w:lvl w:ilvl="3" w:tplc="FBFA2E2E">
      <w:numFmt w:val="bullet"/>
      <w:lvlText w:val="•"/>
      <w:lvlJc w:val="left"/>
      <w:pPr>
        <w:ind w:left="3962" w:hanging="270"/>
      </w:pPr>
      <w:rPr>
        <w:rFonts w:hint="default"/>
        <w:lang w:val="en-US" w:eastAsia="en-US" w:bidi="ar-SA"/>
      </w:rPr>
    </w:lvl>
    <w:lvl w:ilvl="4" w:tplc="157447CA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5" w:tplc="7B784006">
      <w:numFmt w:val="bullet"/>
      <w:lvlText w:val="•"/>
      <w:lvlJc w:val="left"/>
      <w:pPr>
        <w:ind w:left="6230" w:hanging="270"/>
      </w:pPr>
      <w:rPr>
        <w:rFonts w:hint="default"/>
        <w:lang w:val="en-US" w:eastAsia="en-US" w:bidi="ar-SA"/>
      </w:rPr>
    </w:lvl>
    <w:lvl w:ilvl="6" w:tplc="84068344">
      <w:numFmt w:val="bullet"/>
      <w:lvlText w:val="•"/>
      <w:lvlJc w:val="left"/>
      <w:pPr>
        <w:ind w:left="7364" w:hanging="270"/>
      </w:pPr>
      <w:rPr>
        <w:rFonts w:hint="default"/>
        <w:lang w:val="en-US" w:eastAsia="en-US" w:bidi="ar-SA"/>
      </w:rPr>
    </w:lvl>
    <w:lvl w:ilvl="7" w:tplc="68481FFC">
      <w:numFmt w:val="bullet"/>
      <w:lvlText w:val="•"/>
      <w:lvlJc w:val="left"/>
      <w:pPr>
        <w:ind w:left="8498" w:hanging="270"/>
      </w:pPr>
      <w:rPr>
        <w:rFonts w:hint="default"/>
        <w:lang w:val="en-US" w:eastAsia="en-US" w:bidi="ar-SA"/>
      </w:rPr>
    </w:lvl>
    <w:lvl w:ilvl="8" w:tplc="539AAC1E">
      <w:numFmt w:val="bullet"/>
      <w:lvlText w:val="•"/>
      <w:lvlJc w:val="left"/>
      <w:pPr>
        <w:ind w:left="9632" w:hanging="270"/>
      </w:pPr>
      <w:rPr>
        <w:rFonts w:hint="default"/>
        <w:lang w:val="en-US" w:eastAsia="en-US" w:bidi="ar-SA"/>
      </w:rPr>
    </w:lvl>
  </w:abstractNum>
  <w:num w:numId="1" w16cid:durableId="76168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7F"/>
    <w:rsid w:val="00A8227F"/>
    <w:rsid w:val="00C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1F86"/>
  <w15:chartTrackingRefBased/>
  <w15:docId w15:val="{835140E7-C0BD-497A-810F-5F1EB4F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7F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A8227F"/>
    <w:pPr>
      <w:spacing w:before="122" w:line="413" w:lineRule="exact"/>
      <w:ind w:left="100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A8227F"/>
    <w:pPr>
      <w:spacing w:line="321" w:lineRule="exact"/>
      <w:ind w:left="10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A8227F"/>
    <w:pPr>
      <w:ind w:left="10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27F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27F"/>
    <w:rPr>
      <w:rFonts w:ascii="Arial" w:eastAsia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8227F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822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227F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8227F"/>
    <w:pPr>
      <w:ind w:left="55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Gumm</dc:creator>
  <cp:keywords/>
  <dc:description/>
  <cp:lastModifiedBy>Linda Gumm</cp:lastModifiedBy>
  <cp:revision>1</cp:revision>
  <dcterms:created xsi:type="dcterms:W3CDTF">2022-07-17T20:07:00Z</dcterms:created>
  <dcterms:modified xsi:type="dcterms:W3CDTF">2022-07-17T20:07:00Z</dcterms:modified>
</cp:coreProperties>
</file>